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E360B">
      <w:pPr>
        <w:adjustRightInd w:val="0"/>
        <w:snapToGrid w:val="0"/>
        <w:rPr>
          <w:rFonts w:hint="eastAsia"/>
          <w:szCs w:val="32"/>
        </w:rPr>
      </w:pPr>
      <w:r>
        <w:rPr>
          <w:rFonts w:ascii="黑体" w:hAnsi="黑体" w:eastAsia="黑体"/>
          <w:szCs w:val="32"/>
        </w:rPr>
        <w:t>附件1</w:t>
      </w:r>
    </w:p>
    <w:p w14:paraId="3514EC4D">
      <w:pPr>
        <w:adjustRightInd w:val="0"/>
        <w:snapToGrid w:val="0"/>
        <w:spacing w:line="408" w:lineRule="auto"/>
        <w:rPr>
          <w:rFonts w:ascii="黑体" w:hAnsi="黑体" w:eastAsia="黑体"/>
          <w:szCs w:val="32"/>
        </w:rPr>
      </w:pPr>
    </w:p>
    <w:p w14:paraId="1ACF769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E92F01D">
      <w:pPr>
        <w:adjustRightInd w:val="0"/>
        <w:snapToGrid w:val="0"/>
        <w:spacing w:line="408" w:lineRule="auto"/>
        <w:rPr>
          <w:rFonts w:ascii="黑体" w:hAnsi="黑体" w:eastAsia="黑体"/>
          <w:szCs w:val="32"/>
        </w:rPr>
      </w:pPr>
    </w:p>
    <w:p w14:paraId="471527A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C9B2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B94CF7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1522B51">
            <w:pPr>
              <w:adjustRightInd w:val="0"/>
              <w:snapToGrid w:val="0"/>
              <w:jc w:val="center"/>
              <w:rPr>
                <w:rFonts w:ascii="宋体" w:hAnsi="宋体" w:eastAsia="宋体"/>
                <w:sz w:val="21"/>
                <w:szCs w:val="21"/>
              </w:rPr>
            </w:pPr>
            <w:r>
              <w:rPr>
                <w:rFonts w:hint="eastAsia" w:ascii="宋体" w:hAnsi="宋体" w:eastAsia="宋体"/>
                <w:sz w:val="21"/>
                <w:szCs w:val="21"/>
              </w:rPr>
              <w:t>成都新越医药有限公司2025 年度原料药产线升级改造项目</w:t>
            </w:r>
          </w:p>
        </w:tc>
      </w:tr>
      <w:tr w14:paraId="7E604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B6537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3185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34753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C73542F">
            <w:pPr>
              <w:adjustRightInd w:val="0"/>
              <w:snapToGrid w:val="0"/>
              <w:rPr>
                <w:rFonts w:ascii="宋体" w:hAnsi="宋体" w:eastAsia="宋体"/>
                <w:sz w:val="21"/>
                <w:szCs w:val="21"/>
              </w:rPr>
            </w:pPr>
          </w:p>
          <w:p w14:paraId="3B71A40B">
            <w:pPr>
              <w:adjustRightInd w:val="0"/>
              <w:snapToGrid w:val="0"/>
              <w:rPr>
                <w:rFonts w:ascii="宋体" w:hAnsi="宋体" w:eastAsia="宋体"/>
                <w:sz w:val="21"/>
                <w:szCs w:val="21"/>
              </w:rPr>
            </w:pPr>
          </w:p>
          <w:p w14:paraId="1DFCBC26">
            <w:pPr>
              <w:adjustRightInd w:val="0"/>
              <w:snapToGrid w:val="0"/>
              <w:rPr>
                <w:rFonts w:ascii="宋体" w:hAnsi="宋体" w:eastAsia="宋体"/>
                <w:sz w:val="21"/>
                <w:szCs w:val="21"/>
              </w:rPr>
            </w:pPr>
            <w:bookmarkStart w:id="0" w:name="_GoBack"/>
            <w:bookmarkEnd w:id="0"/>
          </w:p>
          <w:p w14:paraId="7C393212">
            <w:pPr>
              <w:adjustRightInd w:val="0"/>
              <w:snapToGrid w:val="0"/>
              <w:rPr>
                <w:rFonts w:ascii="宋体" w:hAnsi="宋体" w:eastAsia="宋体"/>
                <w:sz w:val="21"/>
                <w:szCs w:val="21"/>
              </w:rPr>
            </w:pPr>
          </w:p>
          <w:p w14:paraId="15334AB7">
            <w:pPr>
              <w:adjustRightInd w:val="0"/>
              <w:snapToGrid w:val="0"/>
              <w:rPr>
                <w:rFonts w:ascii="宋体" w:hAnsi="宋体" w:eastAsia="宋体"/>
                <w:sz w:val="21"/>
                <w:szCs w:val="21"/>
              </w:rPr>
            </w:pPr>
          </w:p>
          <w:p w14:paraId="71049FBB">
            <w:pPr>
              <w:adjustRightInd w:val="0"/>
              <w:snapToGrid w:val="0"/>
              <w:rPr>
                <w:rFonts w:ascii="宋体" w:hAnsi="宋体" w:eastAsia="宋体"/>
                <w:sz w:val="21"/>
                <w:szCs w:val="21"/>
              </w:rPr>
            </w:pPr>
          </w:p>
          <w:p w14:paraId="71C5EAC4">
            <w:pPr>
              <w:adjustRightInd w:val="0"/>
              <w:snapToGrid w:val="0"/>
              <w:rPr>
                <w:rFonts w:ascii="宋体" w:hAnsi="宋体" w:eastAsia="宋体"/>
                <w:sz w:val="21"/>
                <w:szCs w:val="21"/>
              </w:rPr>
            </w:pPr>
          </w:p>
          <w:p w14:paraId="79CC7BF6">
            <w:pPr>
              <w:adjustRightInd w:val="0"/>
              <w:snapToGrid w:val="0"/>
              <w:rPr>
                <w:rFonts w:ascii="宋体" w:hAnsi="宋体" w:eastAsia="宋体"/>
                <w:sz w:val="21"/>
                <w:szCs w:val="21"/>
              </w:rPr>
            </w:pPr>
          </w:p>
          <w:p w14:paraId="7FE54F53">
            <w:pPr>
              <w:adjustRightInd w:val="0"/>
              <w:snapToGrid w:val="0"/>
              <w:rPr>
                <w:rFonts w:ascii="宋体" w:hAnsi="宋体" w:eastAsia="宋体"/>
                <w:sz w:val="21"/>
                <w:szCs w:val="21"/>
              </w:rPr>
            </w:pPr>
          </w:p>
          <w:p w14:paraId="48F605C3">
            <w:pPr>
              <w:adjustRightInd w:val="0"/>
              <w:snapToGrid w:val="0"/>
              <w:rPr>
                <w:rFonts w:ascii="宋体" w:hAnsi="宋体" w:eastAsia="宋体"/>
                <w:sz w:val="21"/>
                <w:szCs w:val="21"/>
              </w:rPr>
            </w:pPr>
          </w:p>
          <w:p w14:paraId="5FF8241C">
            <w:pPr>
              <w:adjustRightInd w:val="0"/>
              <w:snapToGrid w:val="0"/>
              <w:rPr>
                <w:rFonts w:ascii="宋体" w:hAnsi="宋体" w:eastAsia="宋体"/>
                <w:sz w:val="21"/>
                <w:szCs w:val="21"/>
              </w:rPr>
            </w:pPr>
          </w:p>
          <w:p w14:paraId="5BFA7E7B">
            <w:pPr>
              <w:adjustRightInd w:val="0"/>
              <w:snapToGrid w:val="0"/>
              <w:rPr>
                <w:rFonts w:ascii="宋体" w:hAnsi="宋体" w:eastAsia="宋体"/>
                <w:sz w:val="21"/>
                <w:szCs w:val="21"/>
              </w:rPr>
            </w:pPr>
          </w:p>
          <w:p w14:paraId="40A513FD">
            <w:pPr>
              <w:adjustRightInd w:val="0"/>
              <w:snapToGrid w:val="0"/>
              <w:rPr>
                <w:rFonts w:ascii="宋体" w:hAnsi="宋体" w:eastAsia="宋体"/>
                <w:sz w:val="21"/>
                <w:szCs w:val="21"/>
              </w:rPr>
            </w:pPr>
          </w:p>
          <w:p w14:paraId="3620FF04">
            <w:pPr>
              <w:adjustRightInd w:val="0"/>
              <w:snapToGrid w:val="0"/>
              <w:rPr>
                <w:rFonts w:hint="eastAsia" w:ascii="宋体" w:hAnsi="宋体" w:eastAsia="宋体"/>
                <w:sz w:val="21"/>
                <w:szCs w:val="21"/>
              </w:rPr>
            </w:pPr>
          </w:p>
          <w:p w14:paraId="70DB9BC6">
            <w:pPr>
              <w:adjustRightInd w:val="0"/>
              <w:snapToGrid w:val="0"/>
              <w:rPr>
                <w:rFonts w:hint="eastAsia" w:ascii="宋体" w:hAnsi="宋体" w:eastAsia="宋体"/>
                <w:sz w:val="21"/>
                <w:szCs w:val="21"/>
              </w:rPr>
            </w:pPr>
          </w:p>
          <w:p w14:paraId="44E48906">
            <w:pPr>
              <w:adjustRightInd w:val="0"/>
              <w:snapToGrid w:val="0"/>
              <w:rPr>
                <w:rFonts w:hint="eastAsia" w:ascii="宋体" w:hAnsi="宋体" w:eastAsia="宋体"/>
                <w:sz w:val="21"/>
                <w:szCs w:val="21"/>
              </w:rPr>
            </w:pPr>
          </w:p>
          <w:p w14:paraId="440E9438">
            <w:pPr>
              <w:adjustRightInd w:val="0"/>
              <w:snapToGrid w:val="0"/>
              <w:rPr>
                <w:rFonts w:hint="eastAsia" w:ascii="宋体" w:hAnsi="宋体" w:eastAsia="宋体"/>
                <w:sz w:val="21"/>
                <w:szCs w:val="21"/>
              </w:rPr>
            </w:pPr>
          </w:p>
          <w:p w14:paraId="5F49CF25">
            <w:pPr>
              <w:adjustRightInd w:val="0"/>
              <w:snapToGrid w:val="0"/>
              <w:rPr>
                <w:rFonts w:hint="eastAsia" w:ascii="宋体" w:hAnsi="宋体" w:eastAsia="宋体"/>
                <w:sz w:val="21"/>
                <w:szCs w:val="21"/>
              </w:rPr>
            </w:pPr>
          </w:p>
          <w:p w14:paraId="2AA404D8">
            <w:pPr>
              <w:adjustRightInd w:val="0"/>
              <w:snapToGrid w:val="0"/>
              <w:rPr>
                <w:rFonts w:hint="eastAsia" w:ascii="宋体" w:hAnsi="宋体" w:eastAsia="宋体"/>
                <w:sz w:val="21"/>
                <w:szCs w:val="21"/>
              </w:rPr>
            </w:pPr>
          </w:p>
          <w:p w14:paraId="03CA689F">
            <w:pPr>
              <w:adjustRightInd w:val="0"/>
              <w:snapToGrid w:val="0"/>
              <w:rPr>
                <w:rFonts w:hint="eastAsia" w:ascii="宋体" w:hAnsi="宋体" w:eastAsia="宋体"/>
                <w:sz w:val="21"/>
                <w:szCs w:val="21"/>
              </w:rPr>
            </w:pPr>
          </w:p>
          <w:p w14:paraId="4A5D4059">
            <w:pPr>
              <w:adjustRightInd w:val="0"/>
              <w:snapToGrid w:val="0"/>
              <w:rPr>
                <w:rFonts w:hint="eastAsia" w:ascii="宋体" w:hAnsi="宋体" w:eastAsia="宋体"/>
                <w:sz w:val="21"/>
                <w:szCs w:val="21"/>
              </w:rPr>
            </w:pPr>
          </w:p>
          <w:p w14:paraId="1CC83A2A">
            <w:pPr>
              <w:adjustRightInd w:val="0"/>
              <w:snapToGrid w:val="0"/>
              <w:rPr>
                <w:rFonts w:hint="eastAsia" w:ascii="宋体" w:hAnsi="宋体" w:eastAsia="宋体"/>
                <w:sz w:val="21"/>
                <w:szCs w:val="21"/>
              </w:rPr>
            </w:pPr>
          </w:p>
          <w:p w14:paraId="0A078500">
            <w:pPr>
              <w:adjustRightInd w:val="0"/>
              <w:snapToGrid w:val="0"/>
              <w:rPr>
                <w:rFonts w:hint="eastAsia" w:ascii="宋体" w:hAnsi="宋体" w:eastAsia="宋体"/>
                <w:sz w:val="21"/>
                <w:szCs w:val="21"/>
              </w:rPr>
            </w:pPr>
          </w:p>
          <w:p w14:paraId="533E6A85">
            <w:pPr>
              <w:adjustRightInd w:val="0"/>
              <w:snapToGrid w:val="0"/>
              <w:rPr>
                <w:rFonts w:hint="eastAsia" w:ascii="宋体" w:hAnsi="宋体" w:eastAsia="宋体"/>
                <w:sz w:val="21"/>
                <w:szCs w:val="21"/>
              </w:rPr>
            </w:pPr>
          </w:p>
          <w:p w14:paraId="2E236A56">
            <w:pPr>
              <w:adjustRightInd w:val="0"/>
              <w:snapToGrid w:val="0"/>
              <w:rPr>
                <w:rFonts w:hint="eastAsia" w:ascii="宋体" w:hAnsi="宋体" w:eastAsia="宋体"/>
                <w:sz w:val="21"/>
                <w:szCs w:val="21"/>
              </w:rPr>
            </w:pPr>
          </w:p>
          <w:p w14:paraId="6F99175A">
            <w:pPr>
              <w:adjustRightInd w:val="0"/>
              <w:snapToGrid w:val="0"/>
              <w:rPr>
                <w:rFonts w:hint="eastAsia" w:ascii="宋体" w:hAnsi="宋体" w:eastAsia="宋体"/>
                <w:sz w:val="21"/>
                <w:szCs w:val="21"/>
              </w:rPr>
            </w:pPr>
          </w:p>
          <w:p w14:paraId="67FEF9E8">
            <w:pPr>
              <w:adjustRightInd w:val="0"/>
              <w:snapToGrid w:val="0"/>
              <w:rPr>
                <w:rFonts w:hint="eastAsia" w:ascii="宋体" w:hAnsi="宋体" w:eastAsia="宋体"/>
                <w:sz w:val="21"/>
                <w:szCs w:val="21"/>
              </w:rPr>
            </w:pPr>
          </w:p>
          <w:p w14:paraId="08A67F8E">
            <w:pPr>
              <w:adjustRightInd w:val="0"/>
              <w:snapToGrid w:val="0"/>
              <w:rPr>
                <w:rFonts w:hint="eastAsia" w:ascii="宋体" w:hAnsi="宋体" w:eastAsia="宋体"/>
                <w:sz w:val="21"/>
                <w:szCs w:val="21"/>
              </w:rPr>
            </w:pPr>
          </w:p>
          <w:p w14:paraId="3AA4EB93">
            <w:pPr>
              <w:adjustRightInd w:val="0"/>
              <w:snapToGrid w:val="0"/>
              <w:rPr>
                <w:rFonts w:hint="eastAsia" w:ascii="宋体" w:hAnsi="宋体" w:eastAsia="宋体"/>
                <w:sz w:val="21"/>
                <w:szCs w:val="21"/>
              </w:rPr>
            </w:pPr>
          </w:p>
          <w:p w14:paraId="7186CD5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52D5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9DD18A">
            <w:pPr>
              <w:adjustRightInd w:val="0"/>
              <w:snapToGrid w:val="0"/>
              <w:rPr>
                <w:rFonts w:ascii="黑体" w:hAnsi="黑体" w:eastAsia="黑体"/>
                <w:sz w:val="21"/>
                <w:szCs w:val="21"/>
              </w:rPr>
            </w:pPr>
            <w:r>
              <w:rPr>
                <w:rFonts w:ascii="黑体" w:hAnsi="黑体" w:eastAsia="黑体"/>
                <w:sz w:val="21"/>
                <w:szCs w:val="21"/>
              </w:rPr>
              <w:t>二、本页为公众信息</w:t>
            </w:r>
          </w:p>
        </w:tc>
      </w:tr>
      <w:tr w14:paraId="132F4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D6721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0ED8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1A308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30C8389">
            <w:pPr>
              <w:adjustRightInd w:val="0"/>
              <w:snapToGrid w:val="0"/>
              <w:rPr>
                <w:rFonts w:ascii="宋体" w:hAnsi="宋体" w:eastAsia="宋体"/>
                <w:sz w:val="21"/>
                <w:szCs w:val="21"/>
              </w:rPr>
            </w:pPr>
          </w:p>
        </w:tc>
      </w:tr>
      <w:tr w14:paraId="2F3B8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A244D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DBA62A5">
            <w:pPr>
              <w:adjustRightInd w:val="0"/>
              <w:snapToGrid w:val="0"/>
              <w:rPr>
                <w:rFonts w:ascii="宋体" w:hAnsi="宋体" w:eastAsia="宋体"/>
                <w:sz w:val="21"/>
                <w:szCs w:val="21"/>
              </w:rPr>
            </w:pPr>
          </w:p>
        </w:tc>
      </w:tr>
      <w:tr w14:paraId="2399D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15F90D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6BFCEF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58B7215">
            <w:pPr>
              <w:adjustRightInd w:val="0"/>
              <w:snapToGrid w:val="0"/>
              <w:rPr>
                <w:rFonts w:ascii="宋体" w:hAnsi="宋体" w:eastAsia="宋体"/>
                <w:sz w:val="21"/>
                <w:szCs w:val="21"/>
              </w:rPr>
            </w:pPr>
          </w:p>
        </w:tc>
      </w:tr>
      <w:tr w14:paraId="2E278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9694BCB">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083951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FCAF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27DC8D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5AE23C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0418CA2">
            <w:pPr>
              <w:adjustRightInd w:val="0"/>
              <w:snapToGrid w:val="0"/>
              <w:rPr>
                <w:rFonts w:ascii="宋体" w:hAnsi="宋体" w:eastAsia="宋体"/>
                <w:sz w:val="21"/>
                <w:szCs w:val="21"/>
              </w:rPr>
            </w:pPr>
          </w:p>
          <w:p w14:paraId="2C7E2B22">
            <w:pPr>
              <w:adjustRightInd w:val="0"/>
              <w:snapToGrid w:val="0"/>
              <w:rPr>
                <w:rFonts w:hint="eastAsia" w:ascii="宋体" w:hAnsi="宋体" w:eastAsia="宋体"/>
                <w:sz w:val="21"/>
                <w:szCs w:val="21"/>
              </w:rPr>
            </w:pPr>
          </w:p>
          <w:p w14:paraId="635548C3">
            <w:pPr>
              <w:adjustRightInd w:val="0"/>
              <w:snapToGrid w:val="0"/>
              <w:rPr>
                <w:rFonts w:hint="eastAsia" w:ascii="宋体" w:hAnsi="宋体" w:eastAsia="宋体"/>
                <w:sz w:val="21"/>
                <w:szCs w:val="21"/>
              </w:rPr>
            </w:pPr>
          </w:p>
          <w:p w14:paraId="45F964F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DB20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7DEDE4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B8CD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7D70C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7F629F3B">
            <w:pPr>
              <w:adjustRightInd w:val="0"/>
              <w:snapToGrid w:val="0"/>
              <w:rPr>
                <w:rFonts w:ascii="宋体" w:hAnsi="宋体" w:eastAsia="宋体"/>
                <w:b/>
                <w:bCs/>
                <w:sz w:val="21"/>
                <w:szCs w:val="21"/>
              </w:rPr>
            </w:pPr>
          </w:p>
        </w:tc>
      </w:tr>
      <w:tr w14:paraId="5AEB5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EC980F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40ECF5D">
            <w:pPr>
              <w:adjustRightInd w:val="0"/>
              <w:snapToGrid w:val="0"/>
              <w:rPr>
                <w:rFonts w:ascii="宋体" w:hAnsi="宋体" w:eastAsia="宋体"/>
                <w:b/>
                <w:bCs/>
                <w:sz w:val="21"/>
                <w:szCs w:val="21"/>
              </w:rPr>
            </w:pPr>
          </w:p>
        </w:tc>
      </w:tr>
      <w:tr w14:paraId="1D9C1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9C9979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3EB08B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0757687">
            <w:pPr>
              <w:adjustRightInd w:val="0"/>
              <w:snapToGrid w:val="0"/>
              <w:rPr>
                <w:rFonts w:ascii="宋体" w:hAnsi="宋体" w:eastAsia="宋体"/>
                <w:b/>
                <w:bCs/>
                <w:sz w:val="21"/>
                <w:szCs w:val="21"/>
              </w:rPr>
            </w:pPr>
          </w:p>
        </w:tc>
      </w:tr>
      <w:tr w14:paraId="2BD57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F8C828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009130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ABFB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E8ADED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E9F13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8BA061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莎莎</cp:lastModifiedBy>
  <dcterms:modified xsi:type="dcterms:W3CDTF">2025-07-28T01:37:28Z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eyJoZGlkIjoiYWM2ZDRiNTk4YjFkNTA5OGZiMzU4N2QyMGY5M2FjMmEiLCJ1c2VySWQiOiIxMjY1NzM3NzYxIn0=</vt:lpwstr>
  </property>
  <property fmtid="{D5CDD505-2E9C-101B-9397-08002B2CF9AE}" pid="4" name="ICV">
    <vt:lpwstr>3CA771235C0F473583D6BDCB4E8CCAC8_12</vt:lpwstr>
  </property>
</Properties>
</file>